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92" w:rsidRDefault="00566292"/>
    <w:p w:rsidR="0078001D" w:rsidRPr="00CC7FF3" w:rsidRDefault="0078001D" w:rsidP="0078001D">
      <w:pPr>
        <w:jc w:val="center"/>
        <w:rPr>
          <w:b/>
          <w:sz w:val="32"/>
          <w:szCs w:val="32"/>
        </w:rPr>
      </w:pPr>
      <w:r w:rsidRPr="00CC7FF3">
        <w:rPr>
          <w:b/>
          <w:sz w:val="32"/>
          <w:szCs w:val="32"/>
        </w:rPr>
        <w:t xml:space="preserve">Intercultural Literature 2020 – C. </w:t>
      </w:r>
      <w:proofErr w:type="spellStart"/>
      <w:r w:rsidRPr="00CC7FF3">
        <w:rPr>
          <w:b/>
          <w:sz w:val="32"/>
          <w:szCs w:val="32"/>
        </w:rPr>
        <w:t>Valverde</w:t>
      </w:r>
      <w:proofErr w:type="spellEnd"/>
    </w:p>
    <w:p w:rsidR="0078001D" w:rsidRDefault="0078001D" w:rsidP="0078001D">
      <w:pPr>
        <w:rPr>
          <w:rFonts w:ascii="Times New Roman" w:hAnsi="Times New Roman" w:cs="Times New Roman"/>
          <w:sz w:val="28"/>
          <w:szCs w:val="28"/>
        </w:rPr>
      </w:pPr>
      <w:r w:rsidRPr="00B20AE8">
        <w:rPr>
          <w:rFonts w:ascii="Times New Roman" w:hAnsi="Times New Roman" w:cs="Times New Roman"/>
          <w:sz w:val="28"/>
          <w:szCs w:val="28"/>
        </w:rPr>
        <w:t xml:space="preserve">The following is ICL’s classwork for the dates of </w:t>
      </w:r>
      <w:r w:rsidRPr="00480B40">
        <w:rPr>
          <w:rFonts w:ascii="Times New Roman" w:hAnsi="Times New Roman" w:cs="Times New Roman"/>
          <w:b/>
          <w:sz w:val="28"/>
          <w:szCs w:val="28"/>
        </w:rPr>
        <w:t xml:space="preserve">April </w:t>
      </w:r>
      <w:r>
        <w:rPr>
          <w:rFonts w:ascii="Times New Roman" w:hAnsi="Times New Roman" w:cs="Times New Roman"/>
          <w:b/>
          <w:sz w:val="28"/>
          <w:szCs w:val="28"/>
        </w:rPr>
        <w:t>13-17</w:t>
      </w:r>
      <w:r w:rsidRPr="00B20AE8">
        <w:rPr>
          <w:rFonts w:ascii="Times New Roman" w:hAnsi="Times New Roman" w:cs="Times New Roman"/>
          <w:sz w:val="28"/>
          <w:szCs w:val="28"/>
        </w:rPr>
        <w:t>.</w:t>
      </w:r>
      <w:r>
        <w:rPr>
          <w:rFonts w:ascii="Times New Roman" w:hAnsi="Times New Roman" w:cs="Times New Roman"/>
          <w:sz w:val="28"/>
          <w:szCs w:val="28"/>
        </w:rPr>
        <w:t xml:space="preserve"> </w:t>
      </w:r>
      <w:r w:rsidR="00876534">
        <w:rPr>
          <w:rFonts w:ascii="Times New Roman" w:hAnsi="Times New Roman" w:cs="Times New Roman"/>
          <w:sz w:val="28"/>
          <w:szCs w:val="28"/>
        </w:rPr>
        <w:t>Be advised that I am working on having an optional Zoom session on one of our scheduled periods but my Wi-Fi currently doesn’t support it. I have ordered a new modem and will let you know when the session will occur.</w:t>
      </w:r>
    </w:p>
    <w:p w:rsidR="0078001D" w:rsidRDefault="00E33B46" w:rsidP="0078001D">
      <w:pPr>
        <w:rPr>
          <w:rFonts w:ascii="Times New Roman" w:hAnsi="Times New Roman" w:cs="Times New Roman"/>
          <w:sz w:val="28"/>
          <w:szCs w:val="28"/>
        </w:rPr>
      </w:pPr>
      <w:r>
        <w:rPr>
          <w:rFonts w:ascii="Times New Roman" w:hAnsi="Times New Roman" w:cs="Times New Roman"/>
          <w:sz w:val="28"/>
          <w:szCs w:val="28"/>
        </w:rPr>
        <w:t xml:space="preserve">I hope you enjoyed The Danish Girl. Please keep in mind that this film was a loose history of Lili Elbe, one of the first recorded recipients of sex reassignment surgery.  I asked you to watch this film because I wanted you to know a little more about the historical movement of transgender people. This week’s readings will end our Sexism, Sexuality and Gender Unit.  The following writing prompts are designed to assess your ability to synthesize and demonstrate the intersection between </w:t>
      </w:r>
      <w:proofErr w:type="spellStart"/>
      <w:r>
        <w:rPr>
          <w:rFonts w:ascii="Times New Roman" w:hAnsi="Times New Roman" w:cs="Times New Roman"/>
          <w:sz w:val="28"/>
          <w:szCs w:val="28"/>
        </w:rPr>
        <w:t>interculturalism</w:t>
      </w:r>
      <w:proofErr w:type="spellEnd"/>
      <w:r>
        <w:rPr>
          <w:rFonts w:ascii="Times New Roman" w:hAnsi="Times New Roman" w:cs="Times New Roman"/>
          <w:sz w:val="28"/>
          <w:szCs w:val="28"/>
        </w:rPr>
        <w:t xml:space="preserve"> and the LGBTQ movement.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Valverde</w:t>
      </w:r>
      <w:proofErr w:type="spellEnd"/>
    </w:p>
    <w:p w:rsidR="0078001D" w:rsidRPr="00462037" w:rsidRDefault="0078001D" w:rsidP="0078001D">
      <w:pPr>
        <w:rPr>
          <w:b/>
          <w:sz w:val="28"/>
          <w:szCs w:val="28"/>
          <w:u w:val="single"/>
        </w:rPr>
      </w:pPr>
      <w:r w:rsidRPr="00462037">
        <w:rPr>
          <w:b/>
          <w:sz w:val="28"/>
          <w:szCs w:val="28"/>
          <w:u w:val="single"/>
        </w:rPr>
        <w:t xml:space="preserve">Classwork for April </w:t>
      </w:r>
      <w:r>
        <w:rPr>
          <w:b/>
          <w:sz w:val="28"/>
          <w:szCs w:val="28"/>
          <w:u w:val="single"/>
        </w:rPr>
        <w:t>13-17</w:t>
      </w:r>
      <w:r w:rsidRPr="00462037">
        <w:rPr>
          <w:b/>
          <w:sz w:val="28"/>
          <w:szCs w:val="28"/>
          <w:u w:val="single"/>
        </w:rPr>
        <w:t>, 2020</w:t>
      </w:r>
    </w:p>
    <w:p w:rsidR="00876534" w:rsidRPr="00876534" w:rsidRDefault="0078001D" w:rsidP="00876534">
      <w:pPr>
        <w:numPr>
          <w:ilvl w:val="0"/>
          <w:numId w:val="1"/>
        </w:numPr>
        <w:shd w:val="clear" w:color="auto" w:fill="FFFFFF"/>
        <w:spacing w:after="0" w:line="432" w:lineRule="atLeast"/>
        <w:ind w:left="450"/>
        <w:textAlignment w:val="baseline"/>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59264" behindDoc="0" locked="0" layoutInCell="1" allowOverlap="1" wp14:anchorId="46E7CB2B" wp14:editId="456A0E0F">
                <wp:simplePos x="0" y="0"/>
                <wp:positionH relativeFrom="column">
                  <wp:posOffset>-65837</wp:posOffset>
                </wp:positionH>
                <wp:positionV relativeFrom="paragraph">
                  <wp:posOffset>75794</wp:posOffset>
                </wp:positionV>
                <wp:extent cx="343815" cy="190195"/>
                <wp:effectExtent l="0" t="0" r="18415" b="19685"/>
                <wp:wrapNone/>
                <wp:docPr id="1" name="Rectangle 1"/>
                <wp:cNvGraphicFramePr/>
                <a:graphic xmlns:a="http://schemas.openxmlformats.org/drawingml/2006/main">
                  <a:graphicData uri="http://schemas.microsoft.com/office/word/2010/wordprocessingShape">
                    <wps:wsp>
                      <wps:cNvSpPr/>
                      <wps:spPr>
                        <a:xfrm>
                          <a:off x="0" y="0"/>
                          <a:ext cx="343815" cy="19019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2pt;margin-top:5.95pt;width:27.0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" fillcolor="window" strokecolor="#385d8a" strokeweight="2pt"/>
            </w:pict>
          </mc:Fallback>
        </mc:AlternateContent>
      </w:r>
      <w:r>
        <w:rPr>
          <w:sz w:val="28"/>
          <w:szCs w:val="28"/>
        </w:rPr>
        <w:tab/>
        <w:t>Journal #3:</w:t>
      </w:r>
      <w:r w:rsidR="00637D8F">
        <w:rPr>
          <w:sz w:val="28"/>
          <w:szCs w:val="28"/>
        </w:rPr>
        <w:t xml:space="preserve"> </w:t>
      </w:r>
      <w:r w:rsidR="00637D8F" w:rsidRPr="00876534">
        <w:rPr>
          <w:color w:val="31849B" w:themeColor="accent5" w:themeShade="BF"/>
          <w:sz w:val="28"/>
          <w:szCs w:val="28"/>
        </w:rPr>
        <w:t>(Add to your Google Journal)</w:t>
      </w:r>
      <w:r w:rsidR="00876534">
        <w:rPr>
          <w:sz w:val="28"/>
          <w:szCs w:val="28"/>
        </w:rPr>
        <w:t xml:space="preserve">:  </w:t>
      </w:r>
      <w:r w:rsidR="00876534" w:rsidRPr="00876534">
        <w:rPr>
          <w:rFonts w:ascii="Times New Roman" w:hAnsi="Times New Roman" w:cs="Times New Roman"/>
          <w:sz w:val="28"/>
          <w:szCs w:val="28"/>
        </w:rPr>
        <w:t>If you could spend an hour with the president, what are 10 questions you would like to ask him?</w:t>
      </w:r>
      <w:r w:rsidR="00876534">
        <w:rPr>
          <w:rFonts w:ascii="Times New Roman" w:hAnsi="Times New Roman" w:cs="Times New Roman"/>
          <w:sz w:val="28"/>
          <w:szCs w:val="28"/>
        </w:rPr>
        <w:t xml:space="preserve"> (150 word limit not needed for this prompt)</w:t>
      </w:r>
    </w:p>
    <w:p w:rsidR="00876534" w:rsidRDefault="00876534" w:rsidP="0078001D">
      <w:pPr>
        <w:rPr>
          <w:sz w:val="28"/>
          <w:szCs w:val="28"/>
        </w:rPr>
      </w:pPr>
    </w:p>
    <w:p w:rsidR="00AB5E40" w:rsidRPr="00AB5E40" w:rsidRDefault="00AB5E40" w:rsidP="0078001D">
      <w:pPr>
        <w:rPr>
          <w:b/>
          <w:sz w:val="28"/>
          <w:szCs w:val="28"/>
        </w:rPr>
      </w:pPr>
      <w:r w:rsidRPr="00AB5E40">
        <w:rPr>
          <w:b/>
          <w:sz w:val="28"/>
          <w:szCs w:val="28"/>
        </w:rPr>
        <w:t xml:space="preserve">PLEASE SUBMIT </w:t>
      </w:r>
      <w:r>
        <w:rPr>
          <w:b/>
          <w:sz w:val="28"/>
          <w:szCs w:val="28"/>
        </w:rPr>
        <w:t>BOTH ASSIGNMENTS</w:t>
      </w:r>
      <w:r w:rsidRPr="00AB5E40">
        <w:rPr>
          <w:b/>
          <w:sz w:val="28"/>
          <w:szCs w:val="28"/>
        </w:rPr>
        <w:t xml:space="preserve"> IN </w:t>
      </w:r>
      <w:r w:rsidRPr="00AB5E40">
        <w:rPr>
          <w:b/>
          <w:sz w:val="28"/>
          <w:szCs w:val="28"/>
          <w:u w:val="single"/>
        </w:rPr>
        <w:t>ONE</w:t>
      </w:r>
      <w:r w:rsidRPr="00AB5E40">
        <w:rPr>
          <w:b/>
          <w:sz w:val="28"/>
          <w:szCs w:val="28"/>
        </w:rPr>
        <w:t xml:space="preserve"> GOOGLE DOC</w:t>
      </w:r>
    </w:p>
    <w:p w:rsidR="0078001D" w:rsidRPr="0078001D" w:rsidRDefault="00AB5E40" w:rsidP="00AB5E40">
      <w:pPr>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60288" behindDoc="0" locked="0" layoutInCell="1" allowOverlap="1" wp14:anchorId="67203B14" wp14:editId="5A8767CC">
                <wp:simplePos x="0" y="0"/>
                <wp:positionH relativeFrom="column">
                  <wp:posOffset>-66675</wp:posOffset>
                </wp:positionH>
                <wp:positionV relativeFrom="paragraph">
                  <wp:posOffset>43815</wp:posOffset>
                </wp:positionV>
                <wp:extent cx="343535" cy="189865"/>
                <wp:effectExtent l="0" t="0" r="18415" b="19685"/>
                <wp:wrapNone/>
                <wp:docPr id="2" name="Rectangle 2"/>
                <wp:cNvGraphicFramePr/>
                <a:graphic xmlns:a="http://schemas.openxmlformats.org/drawingml/2006/main">
                  <a:graphicData uri="http://schemas.microsoft.com/office/word/2010/wordprocessingShape">
                    <wps:wsp>
                      <wps:cNvSpPr/>
                      <wps:spPr>
                        <a:xfrm>
                          <a:off x="0" y="0"/>
                          <a:ext cx="343535" cy="1898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25pt;margin-top:3.45pt;width:27.05pt;height:1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" fillcolor="window" strokecolor="#385d8a" strokeweight="2pt"/>
            </w:pict>
          </mc:Fallback>
        </mc:AlternateContent>
      </w:r>
      <w:r>
        <w:rPr>
          <w:sz w:val="28"/>
          <w:szCs w:val="28"/>
        </w:rPr>
        <w:tab/>
      </w:r>
      <w:r w:rsidR="0078001D" w:rsidRPr="00876534">
        <w:rPr>
          <w:rFonts w:ascii="Times New Roman" w:hAnsi="Times New Roman" w:cs="Times New Roman"/>
          <w:b/>
          <w:sz w:val="28"/>
          <w:szCs w:val="28"/>
        </w:rPr>
        <w:t>Read</w:t>
      </w:r>
      <w:r w:rsidR="0078001D">
        <w:rPr>
          <w:rFonts w:ascii="Times New Roman" w:hAnsi="Times New Roman" w:cs="Times New Roman"/>
          <w:sz w:val="28"/>
          <w:szCs w:val="28"/>
        </w:rPr>
        <w:t xml:space="preserve"> (located under “Readings</w:t>
      </w:r>
      <w:r w:rsidR="00D60D27">
        <w:rPr>
          <w:rFonts w:ascii="Times New Roman" w:hAnsi="Times New Roman" w:cs="Times New Roman"/>
          <w:sz w:val="28"/>
          <w:szCs w:val="28"/>
        </w:rPr>
        <w:t xml:space="preserve"> on website</w:t>
      </w:r>
      <w:r w:rsidR="0078001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78001D" w:rsidRPr="00AB5E40">
        <w:rPr>
          <w:rFonts w:ascii="Times New Roman" w:hAnsi="Times New Roman" w:cs="Times New Roman"/>
          <w:i/>
          <w:sz w:val="28"/>
          <w:szCs w:val="28"/>
        </w:rPr>
        <w:t>InterSEXion</w:t>
      </w:r>
      <w:proofErr w:type="spellEnd"/>
      <w:r w:rsidR="0078001D" w:rsidRPr="00AB5E40">
        <w:rPr>
          <w:rFonts w:ascii="Times New Roman" w:hAnsi="Times New Roman" w:cs="Times New Roman"/>
          <w:i/>
          <w:sz w:val="28"/>
          <w:szCs w:val="28"/>
        </w:rPr>
        <w:t xml:space="preserve">: A Vision for a </w:t>
      </w:r>
      <w:r w:rsidR="00876534">
        <w:rPr>
          <w:rFonts w:ascii="Times New Roman" w:hAnsi="Times New Roman" w:cs="Times New Roman"/>
          <w:i/>
          <w:sz w:val="28"/>
          <w:szCs w:val="28"/>
        </w:rPr>
        <w:tab/>
      </w:r>
      <w:r w:rsidR="0078001D" w:rsidRPr="00AB5E40">
        <w:rPr>
          <w:rFonts w:ascii="Times New Roman" w:hAnsi="Times New Roman" w:cs="Times New Roman"/>
          <w:i/>
          <w:sz w:val="28"/>
          <w:szCs w:val="28"/>
        </w:rPr>
        <w:t>Queer Pr</w:t>
      </w:r>
      <w:r w:rsidRPr="00AB5E40">
        <w:rPr>
          <w:rFonts w:ascii="Times New Roman" w:hAnsi="Times New Roman" w:cs="Times New Roman"/>
          <w:i/>
          <w:sz w:val="28"/>
          <w:szCs w:val="28"/>
        </w:rPr>
        <w:t>ogressive Agenda</w:t>
      </w:r>
      <w:r>
        <w:rPr>
          <w:rFonts w:ascii="Times New Roman" w:hAnsi="Times New Roman" w:cs="Times New Roman"/>
          <w:sz w:val="28"/>
          <w:szCs w:val="28"/>
        </w:rPr>
        <w:t xml:space="preserve"> (</w:t>
      </w:r>
      <w:proofErr w:type="spellStart"/>
      <w:r>
        <w:rPr>
          <w:rFonts w:ascii="Times New Roman" w:hAnsi="Times New Roman" w:cs="Times New Roman"/>
          <w:sz w:val="28"/>
          <w:szCs w:val="28"/>
        </w:rPr>
        <w:t>Gokhale</w:t>
      </w:r>
      <w:proofErr w:type="spellEnd"/>
      <w:r>
        <w:rPr>
          <w:rFonts w:ascii="Times New Roman" w:hAnsi="Times New Roman" w:cs="Times New Roman"/>
          <w:sz w:val="28"/>
          <w:szCs w:val="28"/>
        </w:rPr>
        <w:t>)</w:t>
      </w:r>
    </w:p>
    <w:p w:rsidR="00233ED4" w:rsidRDefault="0078001D" w:rsidP="0078001D">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78001D" w:rsidRDefault="00233ED4" w:rsidP="0078001D">
      <w:pPr>
        <w:pStyle w:val="NoSpacing"/>
        <w:rPr>
          <w:rFonts w:ascii="Times New Roman" w:hAnsi="Times New Roman" w:cs="Times New Roman"/>
          <w:sz w:val="28"/>
          <w:szCs w:val="28"/>
        </w:rPr>
      </w:pPr>
      <w:r>
        <w:rPr>
          <w:rFonts w:ascii="Times New Roman" w:hAnsi="Times New Roman" w:cs="Times New Roman"/>
          <w:sz w:val="28"/>
          <w:szCs w:val="28"/>
        </w:rPr>
        <w:tab/>
      </w:r>
      <w:r w:rsidR="0078001D" w:rsidRPr="00876534">
        <w:rPr>
          <w:rFonts w:ascii="Times New Roman" w:hAnsi="Times New Roman" w:cs="Times New Roman"/>
          <w:b/>
          <w:sz w:val="28"/>
          <w:szCs w:val="28"/>
        </w:rPr>
        <w:t>Task</w:t>
      </w:r>
      <w:r w:rsidR="0078001D">
        <w:rPr>
          <w:rFonts w:ascii="Times New Roman" w:hAnsi="Times New Roman" w:cs="Times New Roman"/>
          <w:sz w:val="28"/>
          <w:szCs w:val="28"/>
        </w:rPr>
        <w:t xml:space="preserve">:  </w:t>
      </w:r>
      <w:proofErr w:type="spellStart"/>
      <w:r w:rsidR="0078001D">
        <w:rPr>
          <w:rFonts w:ascii="Times New Roman" w:hAnsi="Times New Roman" w:cs="Times New Roman"/>
          <w:sz w:val="28"/>
          <w:szCs w:val="28"/>
        </w:rPr>
        <w:t>Gokhale</w:t>
      </w:r>
      <w:proofErr w:type="spellEnd"/>
      <w:r w:rsidR="0078001D">
        <w:rPr>
          <w:rFonts w:ascii="Times New Roman" w:hAnsi="Times New Roman" w:cs="Times New Roman"/>
          <w:sz w:val="28"/>
          <w:szCs w:val="28"/>
        </w:rPr>
        <w:t xml:space="preserve"> mentions that </w:t>
      </w:r>
      <w:r>
        <w:rPr>
          <w:rFonts w:ascii="Times New Roman" w:hAnsi="Times New Roman" w:cs="Times New Roman"/>
          <w:sz w:val="28"/>
          <w:szCs w:val="28"/>
        </w:rPr>
        <w:t xml:space="preserve">the “liberation of queer people can be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seen as the key to the liberation of humanity itself” (</w:t>
      </w:r>
      <w:proofErr w:type="spellStart"/>
      <w:r>
        <w:rPr>
          <w:rFonts w:ascii="Times New Roman" w:hAnsi="Times New Roman" w:cs="Times New Roman"/>
          <w:sz w:val="28"/>
          <w:szCs w:val="28"/>
        </w:rPr>
        <w:t>Gokhale</w:t>
      </w:r>
      <w:proofErr w:type="spellEnd"/>
      <w:r>
        <w:rPr>
          <w:rFonts w:ascii="Times New Roman" w:hAnsi="Times New Roman" w:cs="Times New Roman"/>
          <w:sz w:val="28"/>
          <w:szCs w:val="28"/>
        </w:rPr>
        <w:t xml:space="preserve"> 388).  </w:t>
      </w:r>
      <w:r>
        <w:rPr>
          <w:rFonts w:ascii="Times New Roman" w:hAnsi="Times New Roman" w:cs="Times New Roman"/>
          <w:sz w:val="28"/>
          <w:szCs w:val="28"/>
        </w:rPr>
        <w:tab/>
        <w:t xml:space="preserve">However, many religious groups actively contradict the LGBTQ movement </w:t>
      </w:r>
      <w:r>
        <w:rPr>
          <w:rFonts w:ascii="Times New Roman" w:hAnsi="Times New Roman" w:cs="Times New Roman"/>
          <w:sz w:val="28"/>
          <w:szCs w:val="28"/>
        </w:rPr>
        <w:tab/>
        <w:t xml:space="preserve">and insist that the “social fabric” of our society is being eroded because of </w:t>
      </w:r>
      <w:r>
        <w:rPr>
          <w:rFonts w:ascii="Times New Roman" w:hAnsi="Times New Roman" w:cs="Times New Roman"/>
          <w:sz w:val="28"/>
          <w:szCs w:val="28"/>
        </w:rPr>
        <w:tab/>
        <w:t>the LGBTQ agenda.  How can both groups co-exist</w:t>
      </w:r>
      <w:r w:rsidR="00D60D27">
        <w:rPr>
          <w:rFonts w:ascii="Times New Roman" w:hAnsi="Times New Roman" w:cs="Times New Roman"/>
          <w:sz w:val="28"/>
          <w:szCs w:val="28"/>
        </w:rPr>
        <w:t xml:space="preserve"> in the US</w:t>
      </w:r>
      <w:r>
        <w:rPr>
          <w:rFonts w:ascii="Times New Roman" w:hAnsi="Times New Roman" w:cs="Times New Roman"/>
          <w:sz w:val="28"/>
          <w:szCs w:val="28"/>
        </w:rPr>
        <w:t>?</w:t>
      </w:r>
      <w:r w:rsidR="00AB5E40">
        <w:rPr>
          <w:rFonts w:ascii="Times New Roman" w:hAnsi="Times New Roman" w:cs="Times New Roman"/>
          <w:sz w:val="28"/>
          <w:szCs w:val="28"/>
        </w:rPr>
        <w:t xml:space="preserve"> (Provide a </w:t>
      </w:r>
      <w:r w:rsidR="00876534">
        <w:rPr>
          <w:rFonts w:ascii="Times New Roman" w:hAnsi="Times New Roman" w:cs="Times New Roman"/>
          <w:sz w:val="28"/>
          <w:szCs w:val="28"/>
        </w:rPr>
        <w:tab/>
        <w:t xml:space="preserve">200+ word </w:t>
      </w:r>
      <w:r w:rsidR="00AB5E40">
        <w:rPr>
          <w:rFonts w:ascii="Times New Roman" w:hAnsi="Times New Roman" w:cs="Times New Roman"/>
          <w:sz w:val="28"/>
          <w:szCs w:val="28"/>
        </w:rPr>
        <w:t>response to this question)</w:t>
      </w:r>
    </w:p>
    <w:p w:rsidR="0078001D" w:rsidRDefault="0078001D" w:rsidP="0078001D">
      <w:pPr>
        <w:pStyle w:val="NoSpacing"/>
        <w:rPr>
          <w:rFonts w:ascii="Times New Roman" w:hAnsi="Times New Roman" w:cs="Times New Roman"/>
          <w:sz w:val="28"/>
          <w:szCs w:val="28"/>
        </w:rPr>
      </w:pPr>
    </w:p>
    <w:p w:rsidR="00E33B46" w:rsidRDefault="00E33B46" w:rsidP="0078001D">
      <w:pPr>
        <w:pStyle w:val="NoSpacing"/>
        <w:rPr>
          <w:rFonts w:ascii="Times New Roman" w:hAnsi="Times New Roman" w:cs="Times New Roman"/>
          <w:sz w:val="28"/>
          <w:szCs w:val="28"/>
        </w:rPr>
      </w:pPr>
    </w:p>
    <w:p w:rsidR="0078001D" w:rsidRPr="0078001D" w:rsidRDefault="0078001D" w:rsidP="0078001D">
      <w:pPr>
        <w:pStyle w:val="NoSpacing"/>
        <w:rPr>
          <w:rFonts w:ascii="Times New Roman" w:hAnsi="Times New Roman" w:cs="Times New Roman"/>
          <w:sz w:val="28"/>
          <w:szCs w:val="28"/>
        </w:rPr>
      </w:pPr>
    </w:p>
    <w:p w:rsidR="0078001D" w:rsidRDefault="00637D8F" w:rsidP="0078001D">
      <w:pPr>
        <w:pStyle w:val="NoSpacing"/>
        <w:rPr>
          <w:rFonts w:ascii="Times New Roman" w:hAnsi="Times New Roman" w:cs="Times New Roman"/>
          <w:sz w:val="28"/>
          <w:szCs w:val="28"/>
        </w:rPr>
      </w:pPr>
      <w:r>
        <w:rPr>
          <w:noProof/>
          <w:sz w:val="28"/>
          <w:szCs w:val="28"/>
        </w:rPr>
        <w:lastRenderedPageBreak/>
        <mc:AlternateContent>
          <mc:Choice Requires="wps">
            <w:drawing>
              <wp:anchor distT="0" distB="0" distL="114300" distR="114300" simplePos="0" relativeHeight="251662336" behindDoc="0" locked="0" layoutInCell="1" allowOverlap="1" wp14:anchorId="1A54D843" wp14:editId="43F92F39">
                <wp:simplePos x="0" y="0"/>
                <wp:positionH relativeFrom="column">
                  <wp:posOffset>-67945</wp:posOffset>
                </wp:positionH>
                <wp:positionV relativeFrom="paragraph">
                  <wp:posOffset>11430</wp:posOffset>
                </wp:positionV>
                <wp:extent cx="343535" cy="189865"/>
                <wp:effectExtent l="0" t="0" r="18415" b="19685"/>
                <wp:wrapNone/>
                <wp:docPr id="4" name="Rectangle 4"/>
                <wp:cNvGraphicFramePr/>
                <a:graphic xmlns:a="http://schemas.openxmlformats.org/drawingml/2006/main">
                  <a:graphicData uri="http://schemas.microsoft.com/office/word/2010/wordprocessingShape">
                    <wps:wsp>
                      <wps:cNvSpPr/>
                      <wps:spPr>
                        <a:xfrm>
                          <a:off x="0" y="0"/>
                          <a:ext cx="343535" cy="18986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35pt;margin-top:.9pt;width:27.05pt;height:1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" fillcolor="window" strokecolor="#385d8a" strokeweight="2pt"/>
            </w:pict>
          </mc:Fallback>
        </mc:AlternateContent>
      </w:r>
      <w:r w:rsidR="00AB5E40">
        <w:rPr>
          <w:rFonts w:ascii="Times New Roman" w:hAnsi="Times New Roman" w:cs="Times New Roman"/>
          <w:sz w:val="28"/>
          <w:szCs w:val="28"/>
        </w:rPr>
        <w:tab/>
        <w:t>Read (located under “Readings</w:t>
      </w:r>
      <w:r w:rsidR="00D60D27">
        <w:rPr>
          <w:rFonts w:ascii="Times New Roman" w:hAnsi="Times New Roman" w:cs="Times New Roman"/>
          <w:sz w:val="28"/>
          <w:szCs w:val="28"/>
        </w:rPr>
        <w:t xml:space="preserve"> on website</w:t>
      </w:r>
      <w:r w:rsidR="00AB5E40">
        <w:rPr>
          <w:rFonts w:ascii="Times New Roman" w:hAnsi="Times New Roman" w:cs="Times New Roman"/>
          <w:sz w:val="28"/>
          <w:szCs w:val="28"/>
        </w:rPr>
        <w:t xml:space="preserve">”): </w:t>
      </w:r>
      <w:r w:rsidR="00AB5E40" w:rsidRPr="00AB5E40">
        <w:rPr>
          <w:rFonts w:ascii="Times New Roman" w:hAnsi="Times New Roman" w:cs="Times New Roman"/>
          <w:i/>
          <w:sz w:val="28"/>
          <w:szCs w:val="28"/>
        </w:rPr>
        <w:t>Privilege</w:t>
      </w:r>
      <w:r w:rsidR="00AB5E40">
        <w:rPr>
          <w:rFonts w:ascii="Times New Roman" w:hAnsi="Times New Roman" w:cs="Times New Roman"/>
          <w:sz w:val="28"/>
          <w:szCs w:val="28"/>
        </w:rPr>
        <w:t xml:space="preserve"> (</w:t>
      </w:r>
      <w:proofErr w:type="spellStart"/>
      <w:r w:rsidR="00AB5E40">
        <w:rPr>
          <w:rFonts w:ascii="Times New Roman" w:hAnsi="Times New Roman" w:cs="Times New Roman"/>
          <w:sz w:val="28"/>
          <w:szCs w:val="28"/>
        </w:rPr>
        <w:t>Carbado</w:t>
      </w:r>
      <w:proofErr w:type="spellEnd"/>
      <w:r w:rsidR="00AB5E40">
        <w:rPr>
          <w:rFonts w:ascii="Times New Roman" w:hAnsi="Times New Roman" w:cs="Times New Roman"/>
          <w:sz w:val="28"/>
          <w:szCs w:val="28"/>
        </w:rPr>
        <w:t>)</w:t>
      </w:r>
    </w:p>
    <w:p w:rsidR="00AB5E40" w:rsidRDefault="00AB5E40" w:rsidP="0078001D">
      <w:pPr>
        <w:pStyle w:val="NoSpacing"/>
        <w:rPr>
          <w:rFonts w:ascii="Times New Roman" w:hAnsi="Times New Roman" w:cs="Times New Roman"/>
          <w:sz w:val="28"/>
          <w:szCs w:val="28"/>
        </w:rPr>
      </w:pPr>
    </w:p>
    <w:p w:rsidR="00637D8F" w:rsidRDefault="00AB5E40" w:rsidP="00637D8F">
      <w:pPr>
        <w:pStyle w:val="NoSpacing"/>
        <w:rPr>
          <w:rFonts w:ascii="Times New Roman" w:hAnsi="Times New Roman" w:cs="Times New Roman"/>
          <w:sz w:val="28"/>
          <w:szCs w:val="28"/>
        </w:rPr>
      </w:pPr>
      <w:r>
        <w:rPr>
          <w:rFonts w:ascii="Times New Roman" w:hAnsi="Times New Roman" w:cs="Times New Roman"/>
          <w:sz w:val="28"/>
          <w:szCs w:val="28"/>
        </w:rPr>
        <w:tab/>
        <w:t xml:space="preserve">Task:  According to </w:t>
      </w:r>
      <w:proofErr w:type="spellStart"/>
      <w:r>
        <w:rPr>
          <w:rFonts w:ascii="Times New Roman" w:hAnsi="Times New Roman" w:cs="Times New Roman"/>
          <w:sz w:val="28"/>
          <w:szCs w:val="28"/>
        </w:rPr>
        <w:t>Carbado</w:t>
      </w:r>
      <w:proofErr w:type="spellEnd"/>
      <w:r>
        <w:rPr>
          <w:rFonts w:ascii="Times New Roman" w:hAnsi="Times New Roman" w:cs="Times New Roman"/>
          <w:sz w:val="28"/>
          <w:szCs w:val="28"/>
        </w:rPr>
        <w:t xml:space="preserve">, </w:t>
      </w:r>
      <w:r w:rsidR="00637D8F">
        <w:rPr>
          <w:rFonts w:ascii="Times New Roman" w:hAnsi="Times New Roman" w:cs="Times New Roman"/>
          <w:sz w:val="28"/>
          <w:szCs w:val="28"/>
        </w:rPr>
        <w:t xml:space="preserve">“Heterosexuals should challenge the </w:t>
      </w:r>
      <w:r w:rsidR="00637D8F">
        <w:rPr>
          <w:rFonts w:ascii="Times New Roman" w:hAnsi="Times New Roman" w:cs="Times New Roman"/>
          <w:sz w:val="28"/>
          <w:szCs w:val="28"/>
        </w:rPr>
        <w:tab/>
        <w:t xml:space="preserve">normativity and normalization of heterosexuality.”  What are your thoughts </w:t>
      </w:r>
      <w:r w:rsidR="00637D8F">
        <w:rPr>
          <w:rFonts w:ascii="Times New Roman" w:hAnsi="Times New Roman" w:cs="Times New Roman"/>
          <w:sz w:val="28"/>
          <w:szCs w:val="28"/>
        </w:rPr>
        <w:tab/>
        <w:t xml:space="preserve">about this statement? How have you seen examples of this in your own life? </w:t>
      </w:r>
      <w:r w:rsidR="00637D8F">
        <w:rPr>
          <w:rFonts w:ascii="Times New Roman" w:hAnsi="Times New Roman" w:cs="Times New Roman"/>
          <w:sz w:val="28"/>
          <w:szCs w:val="28"/>
        </w:rPr>
        <w:tab/>
        <w:t>(Provide a 200+ word response to this question)</w:t>
      </w:r>
    </w:p>
    <w:p w:rsidR="00AB5E40" w:rsidRPr="0078001D" w:rsidRDefault="00AB5E40" w:rsidP="0078001D">
      <w:pPr>
        <w:pStyle w:val="NoSpacing"/>
        <w:rPr>
          <w:rFonts w:ascii="Times New Roman" w:hAnsi="Times New Roman" w:cs="Times New Roman"/>
          <w:sz w:val="28"/>
          <w:szCs w:val="28"/>
        </w:rPr>
      </w:pPr>
    </w:p>
    <w:p w:rsidR="003B71D6" w:rsidRPr="00162008" w:rsidRDefault="0078001D" w:rsidP="003B71D6">
      <w:pPr>
        <w:rPr>
          <w:b/>
          <w:sz w:val="28"/>
          <w:szCs w:val="28"/>
        </w:rPr>
      </w:pPr>
      <w:r>
        <w:rPr>
          <w:rFonts w:ascii="Times New Roman" w:hAnsi="Times New Roman" w:cs="Times New Roman"/>
          <w:sz w:val="28"/>
          <w:szCs w:val="28"/>
        </w:rPr>
        <w:t xml:space="preserve">  </w:t>
      </w:r>
      <w:r w:rsidR="003B71D6">
        <w:rPr>
          <w:b/>
          <w:sz w:val="28"/>
          <w:szCs w:val="28"/>
        </w:rPr>
        <w:t>DUE BY Friday, April 17</w:t>
      </w:r>
      <w:r w:rsidR="003B71D6" w:rsidRPr="00162008">
        <w:rPr>
          <w:b/>
          <w:sz w:val="28"/>
          <w:szCs w:val="28"/>
        </w:rPr>
        <w:t>, 2020.</w:t>
      </w:r>
    </w:p>
    <w:p w:rsidR="0078001D" w:rsidRDefault="0078001D">
      <w:bookmarkStart w:id="0" w:name="_GoBack"/>
      <w:bookmarkEnd w:id="0"/>
    </w:p>
    <w:sectPr w:rsidR="00780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D37"/>
    <w:multiLevelType w:val="multilevel"/>
    <w:tmpl w:val="BF06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1D"/>
    <w:rsid w:val="001817E7"/>
    <w:rsid w:val="00233ED4"/>
    <w:rsid w:val="00251E0A"/>
    <w:rsid w:val="003B71D6"/>
    <w:rsid w:val="00566292"/>
    <w:rsid w:val="00637D8F"/>
    <w:rsid w:val="0078001D"/>
    <w:rsid w:val="00876534"/>
    <w:rsid w:val="00AB5E40"/>
    <w:rsid w:val="00BE03D0"/>
    <w:rsid w:val="00CF4EB4"/>
    <w:rsid w:val="00D60D27"/>
    <w:rsid w:val="00E33B46"/>
    <w:rsid w:val="00EB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0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Valverde</dc:creator>
  <cp:lastModifiedBy>Carlos Valverde</cp:lastModifiedBy>
  <cp:revision>3</cp:revision>
  <dcterms:created xsi:type="dcterms:W3CDTF">2020-04-10T17:17:00Z</dcterms:created>
  <dcterms:modified xsi:type="dcterms:W3CDTF">2020-04-13T06:53:00Z</dcterms:modified>
</cp:coreProperties>
</file>