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0" w:rsidRDefault="003051E0" w:rsidP="003051E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051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The Danish Girl</w:t>
      </w:r>
    </w:p>
    <w:p w:rsidR="003051E0" w:rsidRPr="003051E0" w:rsidRDefault="003051E0" w:rsidP="003051E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b/>
          <w:spacing w:val="17"/>
          <w:sz w:val="27"/>
          <w:szCs w:val="27"/>
        </w:rPr>
        <w:t>Note</w:t>
      </w:r>
      <w:r w:rsidRPr="003051E0">
        <w:rPr>
          <w:rFonts w:ascii="inherit" w:eastAsia="Times New Roman" w:hAnsi="inherit" w:cs="Arial"/>
          <w:spacing w:val="17"/>
          <w:sz w:val="27"/>
          <w:szCs w:val="27"/>
        </w:rPr>
        <w:t xml:space="preserve">:  The film is available on Netflix.  If you do not have access to Netflix, please complete the “Alternative” assignment on the second page of this document.  </w:t>
      </w: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b/>
          <w:spacing w:val="17"/>
          <w:sz w:val="27"/>
          <w:szCs w:val="27"/>
        </w:rPr>
        <w:t>Analysis Questions</w:t>
      </w:r>
    </w:p>
    <w:p w:rsidR="003051E0" w:rsidRPr="003051E0" w:rsidRDefault="003051E0" w:rsidP="003051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1) What is the true nature of the marriage depicted in </w:t>
      </w:r>
      <w:r w:rsidRPr="003051E0">
        <w:rPr>
          <w:rFonts w:ascii="inherit" w:eastAsia="Times New Roman" w:hAnsi="inherit" w:cs="Arial"/>
          <w:i/>
          <w:iCs/>
          <w:spacing w:val="17"/>
          <w:sz w:val="27"/>
          <w:szCs w:val="27"/>
          <w:bdr w:val="none" w:sz="0" w:space="0" w:color="auto" w:frame="1"/>
        </w:rPr>
        <w:t>The Danish Girl</w:t>
      </w:r>
      <w:r w:rsidRPr="003051E0">
        <w:rPr>
          <w:rFonts w:ascii="inherit" w:eastAsia="Times New Roman" w:hAnsi="inherit" w:cs="Arial"/>
          <w:spacing w:val="17"/>
          <w:sz w:val="27"/>
          <w:szCs w:val="27"/>
        </w:rPr>
        <w:t>? What does this story say about love and intimacy?</w:t>
      </w:r>
    </w:p>
    <w:p w:rsidR="003051E0" w:rsidRPr="003051E0" w:rsidRDefault="003051E0" w:rsidP="003051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3051E0" w:rsidRPr="003051E0" w:rsidRDefault="003051E0" w:rsidP="003051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2) Both Lili and Greta must change, for the sake of their marriage and for themselves. Discuss each woman’s evolution.</w:t>
      </w: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3) What role does Greta play in Lili’s transition? What motivated her to help Lili?</w:t>
      </w: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4</w:t>
      </w:r>
      <w:r w:rsidRPr="003051E0">
        <w:rPr>
          <w:rFonts w:ascii="inherit" w:eastAsia="Times New Roman" w:hAnsi="inherit" w:cs="Arial"/>
          <w:spacing w:val="17"/>
          <w:sz w:val="27"/>
          <w:szCs w:val="27"/>
        </w:rPr>
        <w:t>) What does art and painting symbolize for Greta and Lili?</w:t>
      </w: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5</w:t>
      </w:r>
      <w:r w:rsidRPr="003051E0">
        <w:rPr>
          <w:rFonts w:ascii="inherit" w:eastAsia="Times New Roman" w:hAnsi="inherit" w:cs="Arial"/>
          <w:spacing w:val="17"/>
          <w:sz w:val="27"/>
          <w:szCs w:val="27"/>
        </w:rPr>
        <w:t>) Why does Lili put so much faith in her final operation? What does it mean to her?</w:t>
      </w:r>
    </w:p>
    <w:p w:rsidR="003051E0" w:rsidRP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6</w:t>
      </w:r>
      <w:r w:rsidRPr="003051E0">
        <w:rPr>
          <w:rFonts w:ascii="inherit" w:eastAsia="Times New Roman" w:hAnsi="inherit" w:cs="Arial"/>
          <w:spacing w:val="17"/>
          <w:sz w:val="27"/>
          <w:szCs w:val="27"/>
        </w:rPr>
        <w:t>) Discuss how Lili views her former life? What has she said good-bye to? What will she always carry with her?</w:t>
      </w:r>
    </w:p>
    <w:p w:rsidR="003051E0" w:rsidRDefault="003051E0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  <w:r w:rsidRPr="003051E0">
        <w:rPr>
          <w:rFonts w:ascii="inherit" w:eastAsia="Times New Roman" w:hAnsi="inherit" w:cs="Arial"/>
          <w:spacing w:val="17"/>
          <w:sz w:val="27"/>
          <w:szCs w:val="27"/>
        </w:rPr>
        <w:t>7</w:t>
      </w:r>
      <w:r w:rsidRPr="003051E0">
        <w:rPr>
          <w:rFonts w:ascii="inherit" w:eastAsia="Times New Roman" w:hAnsi="inherit" w:cs="Arial"/>
          <w:spacing w:val="17"/>
          <w:sz w:val="27"/>
          <w:szCs w:val="27"/>
        </w:rPr>
        <w:t xml:space="preserve">) Lili is a pioneer in the movement for civil rights for </w:t>
      </w:r>
      <w:proofErr w:type="gramStart"/>
      <w:r w:rsidRPr="003051E0">
        <w:rPr>
          <w:rFonts w:ascii="inherit" w:eastAsia="Times New Roman" w:hAnsi="inherit" w:cs="Arial"/>
          <w:spacing w:val="17"/>
          <w:sz w:val="27"/>
          <w:szCs w:val="27"/>
        </w:rPr>
        <w:t>trans</w:t>
      </w:r>
      <w:proofErr w:type="gramEnd"/>
      <w:r w:rsidRPr="003051E0">
        <w:rPr>
          <w:rFonts w:ascii="inherit" w:eastAsia="Times New Roman" w:hAnsi="inherit" w:cs="Arial"/>
          <w:spacing w:val="17"/>
          <w:sz w:val="27"/>
          <w:szCs w:val="27"/>
        </w:rPr>
        <w:t xml:space="preserve"> men and women. Discuss how much and how little has changed since her time. Do you believe she is a hero?</w:t>
      </w: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pacing w:val="17"/>
          <w:sz w:val="27"/>
          <w:szCs w:val="27"/>
        </w:rPr>
      </w:pPr>
    </w:p>
    <w:p w:rsidR="001158A4" w:rsidRPr="001158A4" w:rsidRDefault="001158A4" w:rsidP="003051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spacing w:val="17"/>
          <w:sz w:val="27"/>
          <w:szCs w:val="27"/>
        </w:rPr>
      </w:pPr>
      <w:r w:rsidRPr="001158A4">
        <w:rPr>
          <w:rFonts w:ascii="inherit" w:eastAsia="Times New Roman" w:hAnsi="inherit" w:cs="Arial"/>
          <w:b/>
          <w:spacing w:val="17"/>
          <w:sz w:val="27"/>
          <w:szCs w:val="27"/>
        </w:rPr>
        <w:lastRenderedPageBreak/>
        <w:t>The Danish Girl (Alternative Assignment if you do not have Netflix)</w:t>
      </w: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</w:pPr>
      <w:r>
        <w:t xml:space="preserve">Please read the article </w:t>
      </w:r>
      <w:hyperlink r:id="rId8" w:history="1">
        <w:r>
          <w:rPr>
            <w:rStyle w:val="Hyperlink"/>
          </w:rPr>
          <w:t>https://people.com/movies/the-real-life-danish-girl-the-story-of-1920s-transgender-artist-lili-elbe/</w:t>
        </w:r>
      </w:hyperlink>
    </w:p>
    <w:p w:rsidR="001158A4" w:rsidRDefault="001158A4" w:rsidP="003051E0">
      <w:pPr>
        <w:shd w:val="clear" w:color="auto" w:fill="FFFFFF"/>
        <w:spacing w:after="360" w:line="240" w:lineRule="auto"/>
        <w:textAlignment w:val="baseline"/>
      </w:pPr>
      <w:r>
        <w:t xml:space="preserve">Please watch the video:  </w:t>
      </w:r>
      <w:hyperlink r:id="rId9" w:history="1">
        <w:r>
          <w:rPr>
            <w:rStyle w:val="Hyperlink"/>
          </w:rPr>
          <w:t>https://www.youtube.com/watch?v=aJFYLmqcVsU</w:t>
        </w:r>
      </w:hyperlink>
      <w:r w:rsidR="00074AA4">
        <w:t xml:space="preserve">  (Only up to minute 19:30)</w:t>
      </w:r>
    </w:p>
    <w:p w:rsidR="001158A4" w:rsidRDefault="00491E4D" w:rsidP="003051E0">
      <w:pPr>
        <w:shd w:val="clear" w:color="auto" w:fill="FFFFFF"/>
        <w:spacing w:after="360" w:line="240" w:lineRule="auto"/>
        <w:textAlignment w:val="baseline"/>
      </w:pPr>
      <w:r>
        <w:t xml:space="preserve">Please answer the following questions (approximately 150 </w:t>
      </w:r>
      <w:proofErr w:type="gramStart"/>
      <w:r>
        <w:t>words</w:t>
      </w:r>
      <w:proofErr w:type="gramEnd"/>
      <w:r>
        <w:t xml:space="preserve"> each response):</w:t>
      </w:r>
    </w:p>
    <w:p w:rsidR="00491E4D" w:rsidRDefault="00491E4D" w:rsidP="00491E4D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</w:pPr>
      <w:r>
        <w:t xml:space="preserve">The </w:t>
      </w:r>
      <w:r w:rsidR="00074AA4">
        <w:t xml:space="preserve">true </w:t>
      </w:r>
      <w:r>
        <w:t xml:space="preserve">story of </w:t>
      </w:r>
      <w:r w:rsidRPr="00074AA4">
        <w:rPr>
          <w:rFonts w:ascii="Times New Roman" w:hAnsi="Times New Roman" w:cs="Times New Roman"/>
          <w:shd w:val="clear" w:color="auto" w:fill="FFFFFF"/>
        </w:rPr>
        <w:t>Lili Elbe</w:t>
      </w:r>
      <w:r>
        <w:t xml:space="preserve"> was first documented in a novel by David </w:t>
      </w:r>
      <w:proofErr w:type="spellStart"/>
      <w:r>
        <w:t>Ebershoff</w:t>
      </w:r>
      <w:proofErr w:type="spellEnd"/>
      <w:r>
        <w:t xml:space="preserve"> and later adapted to film by Tom Hooper.  </w:t>
      </w:r>
      <w:r w:rsidR="00074AA4">
        <w:t>Why do you think the release of the novel and film are significant in today’s society?</w:t>
      </w:r>
    </w:p>
    <w:p w:rsidR="00074AA4" w:rsidRDefault="00074AA4" w:rsidP="00491E4D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</w:pPr>
      <w:r>
        <w:t xml:space="preserve">Why are biographical stories about transgender individuals important to </w:t>
      </w:r>
      <w:proofErr w:type="spellStart"/>
      <w:r w:rsidRPr="00074AA4">
        <w:rPr>
          <w:i/>
        </w:rPr>
        <w:t>interculturalism</w:t>
      </w:r>
      <w:proofErr w:type="spellEnd"/>
      <w:r>
        <w:t xml:space="preserve">?  </w:t>
      </w:r>
    </w:p>
    <w:p w:rsidR="001158A4" w:rsidRDefault="001158A4" w:rsidP="003051E0">
      <w:pPr>
        <w:shd w:val="clear" w:color="auto" w:fill="FFFFFF"/>
        <w:spacing w:after="360" w:line="240" w:lineRule="auto"/>
        <w:textAlignment w:val="baseline"/>
      </w:pPr>
      <w:bookmarkStart w:id="0" w:name="_GoBack"/>
      <w:bookmarkEnd w:id="0"/>
    </w:p>
    <w:p w:rsidR="001158A4" w:rsidRPr="003051E0" w:rsidRDefault="001158A4" w:rsidP="003051E0">
      <w:pPr>
        <w:shd w:val="clear" w:color="auto" w:fill="FFFFFF"/>
        <w:spacing w:after="360" w:line="240" w:lineRule="auto"/>
        <w:textAlignment w:val="baseline"/>
      </w:pPr>
    </w:p>
    <w:sectPr w:rsidR="001158A4" w:rsidRPr="003051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04" w:rsidRDefault="006F5F04" w:rsidP="003051E0">
      <w:pPr>
        <w:spacing w:after="0" w:line="240" w:lineRule="auto"/>
      </w:pPr>
      <w:r>
        <w:separator/>
      </w:r>
    </w:p>
  </w:endnote>
  <w:endnote w:type="continuationSeparator" w:id="0">
    <w:p w:rsidR="006F5F04" w:rsidRDefault="006F5F04" w:rsidP="003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04" w:rsidRDefault="006F5F04" w:rsidP="003051E0">
      <w:pPr>
        <w:spacing w:after="0" w:line="240" w:lineRule="auto"/>
      </w:pPr>
      <w:r>
        <w:separator/>
      </w:r>
    </w:p>
  </w:footnote>
  <w:footnote w:type="continuationSeparator" w:id="0">
    <w:p w:rsidR="006F5F04" w:rsidRDefault="006F5F04" w:rsidP="003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0" w:rsidRPr="003051E0" w:rsidRDefault="003051E0">
    <w:pPr>
      <w:pStyle w:val="Header"/>
      <w:rPr>
        <w:i/>
        <w:sz w:val="18"/>
        <w:szCs w:val="18"/>
      </w:rPr>
    </w:pPr>
    <w:r w:rsidRPr="003051E0">
      <w:rPr>
        <w:i/>
        <w:sz w:val="18"/>
        <w:szCs w:val="18"/>
      </w:rPr>
      <w:t xml:space="preserve">ICL </w:t>
    </w:r>
    <w:proofErr w:type="spellStart"/>
    <w:r w:rsidRPr="003051E0">
      <w:rPr>
        <w:i/>
        <w:sz w:val="18"/>
        <w:szCs w:val="18"/>
      </w:rPr>
      <w:t>Valverde</w:t>
    </w:r>
    <w:proofErr w:type="spellEnd"/>
    <w:r w:rsidRPr="003051E0">
      <w:rPr>
        <w:i/>
        <w:sz w:val="18"/>
        <w:szCs w:val="18"/>
      </w:rPr>
      <w:t xml:space="preserve"> 2019-202</w:t>
    </w:r>
    <w:r>
      <w:rPr>
        <w:i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302"/>
    <w:multiLevelType w:val="hybridMultilevel"/>
    <w:tmpl w:val="8D7C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0"/>
    <w:rsid w:val="00074AA4"/>
    <w:rsid w:val="001158A4"/>
    <w:rsid w:val="00251E0A"/>
    <w:rsid w:val="003051E0"/>
    <w:rsid w:val="00491E4D"/>
    <w:rsid w:val="00566292"/>
    <w:rsid w:val="006F5F04"/>
    <w:rsid w:val="00BE03D0"/>
    <w:rsid w:val="00C74BFF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E0"/>
  </w:style>
  <w:style w:type="paragraph" w:styleId="Footer">
    <w:name w:val="footer"/>
    <w:basedOn w:val="Normal"/>
    <w:link w:val="FooterChar"/>
    <w:uiPriority w:val="99"/>
    <w:unhideWhenUsed/>
    <w:rsid w:val="0030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E0"/>
  </w:style>
  <w:style w:type="paragraph" w:styleId="ListParagraph">
    <w:name w:val="List Paragraph"/>
    <w:basedOn w:val="Normal"/>
    <w:uiPriority w:val="34"/>
    <w:qFormat/>
    <w:rsid w:val="003051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5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E0"/>
  </w:style>
  <w:style w:type="paragraph" w:styleId="Footer">
    <w:name w:val="footer"/>
    <w:basedOn w:val="Normal"/>
    <w:link w:val="FooterChar"/>
    <w:uiPriority w:val="99"/>
    <w:unhideWhenUsed/>
    <w:rsid w:val="0030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E0"/>
  </w:style>
  <w:style w:type="paragraph" w:styleId="ListParagraph">
    <w:name w:val="List Paragraph"/>
    <w:basedOn w:val="Normal"/>
    <w:uiPriority w:val="34"/>
    <w:qFormat/>
    <w:rsid w:val="003051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com/movies/the-real-life-danish-girl-the-story-of-1920s-transgender-artist-lili-elb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JFYLmqcV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2</cp:revision>
  <dcterms:created xsi:type="dcterms:W3CDTF">2020-04-07T18:11:00Z</dcterms:created>
  <dcterms:modified xsi:type="dcterms:W3CDTF">2020-04-07T20:17:00Z</dcterms:modified>
</cp:coreProperties>
</file>